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工伤预防参会回执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388"/>
        <w:gridCol w:w="360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WQxZjc5OWY5Mjc3YTQwN2FkYTY5YmJlZThiZmYifQ=="/>
  </w:docVars>
  <w:rsids>
    <w:rsidRoot w:val="0A2F6DD9"/>
    <w:rsid w:val="0A2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2023-11-21T07:05:00Z</dcterms:created>
  <dc:creator>再见孙悟空</dc:creator>
  <cp:lastModifiedBy>再见孙悟空</cp:lastModifiedBy>
  <dcterms:modified xsi:type="dcterms:W3CDTF">2023-11-21T07:06:16Z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246C5EA464424F869C98B338A31969AF_11</vt:lpwstr>
  </property>
</Properties>
</file>